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BAA" w:rsidRDefault="00543BAA" w:rsidP="00543BAA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543BAA" w:rsidRPr="00393DA5" w:rsidRDefault="00543BAA" w:rsidP="00543BAA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Pr="00393DA5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543BAA" w:rsidRPr="00FA0061" w:rsidRDefault="00543BAA" w:rsidP="00543BAA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Советского сельского поселения</w:t>
      </w:r>
    </w:p>
    <w:p w:rsidR="00543BAA" w:rsidRPr="00FA0061" w:rsidRDefault="00543BAA" w:rsidP="00543BAA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FA0061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FA0061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543BAA" w:rsidRPr="00FA0061" w:rsidRDefault="00543BAA" w:rsidP="00543BAA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__________________    № </w:t>
      </w:r>
      <w:r w:rsidRPr="00FA0061">
        <w:rPr>
          <w:rFonts w:ascii="Times New Roman" w:hAnsi="Times New Roman" w:cs="Times New Roman"/>
          <w:sz w:val="28"/>
          <w:szCs w:val="28"/>
        </w:rPr>
        <w:t>____</w:t>
      </w:r>
    </w:p>
    <w:p w:rsidR="00543BAA" w:rsidRDefault="00543BAA" w:rsidP="00543BAA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543BAA" w:rsidRPr="00543BAA" w:rsidRDefault="00543BAA" w:rsidP="00543BAA">
      <w:pPr>
        <w:pStyle w:val="1"/>
        <w:rPr>
          <w:rFonts w:ascii="Times New Roman" w:hAnsi="Times New Roman" w:cs="Times New Roman"/>
          <w:sz w:val="28"/>
          <w:szCs w:val="28"/>
        </w:rPr>
      </w:pPr>
      <w:r w:rsidRPr="00543BAA">
        <w:rPr>
          <w:rFonts w:ascii="Times New Roman" w:hAnsi="Times New Roman" w:cs="Times New Roman"/>
          <w:sz w:val="28"/>
          <w:szCs w:val="28"/>
        </w:rPr>
        <w:t>Порядок</w:t>
      </w:r>
      <w:r w:rsidRPr="00543BAA">
        <w:rPr>
          <w:rFonts w:ascii="Times New Roman" w:hAnsi="Times New Roman" w:cs="Times New Roman"/>
          <w:sz w:val="28"/>
          <w:szCs w:val="28"/>
        </w:rPr>
        <w:br/>
        <w:t xml:space="preserve">сноса надмогильных сооружений (надгробий) и оград, установленных за пределами мест захоронений на территории кладбищ </w:t>
      </w:r>
      <w:r w:rsidR="00AE02F8">
        <w:rPr>
          <w:rFonts w:ascii="Times New Roman" w:hAnsi="Times New Roman" w:cs="Times New Roman"/>
          <w:sz w:val="28"/>
          <w:szCs w:val="28"/>
        </w:rPr>
        <w:t>расположенных в С</w:t>
      </w:r>
      <w:r w:rsidRPr="00543BAA">
        <w:rPr>
          <w:rFonts w:ascii="Times New Roman" w:hAnsi="Times New Roman" w:cs="Times New Roman"/>
          <w:sz w:val="28"/>
          <w:szCs w:val="28"/>
        </w:rPr>
        <w:t xml:space="preserve">оветском сельском поселении </w:t>
      </w:r>
      <w:proofErr w:type="spellStart"/>
      <w:r w:rsidRPr="00543BAA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543BAA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543BAA" w:rsidRPr="00543BAA" w:rsidRDefault="00543BAA" w:rsidP="00543BAA">
      <w:pPr>
        <w:rPr>
          <w:rFonts w:ascii="Times New Roman" w:hAnsi="Times New Roman" w:cs="Times New Roman"/>
          <w:sz w:val="28"/>
          <w:szCs w:val="28"/>
        </w:rPr>
      </w:pPr>
    </w:p>
    <w:p w:rsidR="00543BAA" w:rsidRPr="00543BAA" w:rsidRDefault="00543BAA" w:rsidP="00543BAA">
      <w:pPr>
        <w:rPr>
          <w:rFonts w:ascii="Times New Roman" w:hAnsi="Times New Roman" w:cs="Times New Roman"/>
          <w:sz w:val="28"/>
          <w:szCs w:val="28"/>
        </w:rPr>
      </w:pPr>
      <w:bookmarkStart w:id="0" w:name="sub_1001"/>
      <w:r w:rsidRPr="00543BAA">
        <w:rPr>
          <w:rFonts w:ascii="Times New Roman" w:hAnsi="Times New Roman" w:cs="Times New Roman"/>
          <w:sz w:val="28"/>
          <w:szCs w:val="28"/>
        </w:rPr>
        <w:t xml:space="preserve">1. Настоящий Порядок устанавливает последовательность действий при осуществлении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E02F8">
        <w:rPr>
          <w:rFonts w:ascii="Times New Roman" w:hAnsi="Times New Roman" w:cs="Times New Roman"/>
          <w:sz w:val="28"/>
          <w:szCs w:val="28"/>
        </w:rPr>
        <w:t>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Советского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(далее Администрация)</w:t>
      </w:r>
      <w:r w:rsidRPr="00543BAA">
        <w:rPr>
          <w:rFonts w:ascii="Times New Roman" w:hAnsi="Times New Roman" w:cs="Times New Roman"/>
          <w:sz w:val="28"/>
          <w:szCs w:val="28"/>
        </w:rPr>
        <w:t xml:space="preserve"> похоронного дела</w:t>
      </w:r>
      <w:r>
        <w:rPr>
          <w:rFonts w:ascii="Times New Roman" w:hAnsi="Times New Roman" w:cs="Times New Roman"/>
          <w:sz w:val="28"/>
          <w:szCs w:val="28"/>
        </w:rPr>
        <w:t xml:space="preserve"> в части касающейся</w:t>
      </w:r>
      <w:r w:rsidRPr="00543BAA">
        <w:rPr>
          <w:rFonts w:ascii="Times New Roman" w:hAnsi="Times New Roman" w:cs="Times New Roman"/>
          <w:sz w:val="28"/>
          <w:szCs w:val="28"/>
        </w:rPr>
        <w:t xml:space="preserve"> сноса надмогильных сооружений (надгробий) и оград, установленных за пределами мест захорон</w:t>
      </w:r>
      <w:r w:rsidR="00AE02F8">
        <w:rPr>
          <w:rFonts w:ascii="Times New Roman" w:hAnsi="Times New Roman" w:cs="Times New Roman"/>
          <w:sz w:val="28"/>
          <w:szCs w:val="28"/>
        </w:rPr>
        <w:t xml:space="preserve">ений на территории Советского сельского поселения </w:t>
      </w:r>
      <w:proofErr w:type="spellStart"/>
      <w:r w:rsidR="00AE02F8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AE02F8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543BAA" w:rsidRPr="00543BAA" w:rsidRDefault="00543BAA" w:rsidP="00543BAA">
      <w:pPr>
        <w:rPr>
          <w:rFonts w:ascii="Times New Roman" w:hAnsi="Times New Roman" w:cs="Times New Roman"/>
          <w:sz w:val="28"/>
          <w:szCs w:val="28"/>
        </w:rPr>
      </w:pPr>
      <w:bookmarkStart w:id="1" w:name="sub_1002"/>
      <w:bookmarkEnd w:id="0"/>
      <w:r w:rsidRPr="00543BAA">
        <w:rPr>
          <w:rFonts w:ascii="Times New Roman" w:hAnsi="Times New Roman" w:cs="Times New Roman"/>
          <w:sz w:val="28"/>
          <w:szCs w:val="28"/>
        </w:rPr>
        <w:t xml:space="preserve">2. Надмогильные сооружения (надгробия) и ограды не должны иметь частей, выступающих за границы мест захоронений или нависающих над соседними захоронениями. Высота склепа </w:t>
      </w:r>
      <w:r w:rsidR="001937C1">
        <w:rPr>
          <w:rFonts w:ascii="Times New Roman" w:hAnsi="Times New Roman" w:cs="Times New Roman"/>
          <w:sz w:val="28"/>
          <w:szCs w:val="28"/>
        </w:rPr>
        <w:t xml:space="preserve">(навеса) </w:t>
      </w:r>
      <w:r w:rsidRPr="00543BAA">
        <w:rPr>
          <w:rFonts w:ascii="Times New Roman" w:hAnsi="Times New Roman" w:cs="Times New Roman"/>
          <w:sz w:val="28"/>
          <w:szCs w:val="28"/>
        </w:rPr>
        <w:t>не должна превышать трех метров.</w:t>
      </w:r>
    </w:p>
    <w:p w:rsidR="00543BAA" w:rsidRPr="00543BAA" w:rsidRDefault="00543BAA" w:rsidP="00543BAA">
      <w:pPr>
        <w:rPr>
          <w:rFonts w:ascii="Times New Roman" w:hAnsi="Times New Roman" w:cs="Times New Roman"/>
          <w:sz w:val="28"/>
          <w:szCs w:val="28"/>
        </w:rPr>
      </w:pPr>
      <w:bookmarkStart w:id="2" w:name="sub_1003"/>
      <w:bookmarkEnd w:id="1"/>
      <w:r w:rsidRPr="00543BAA">
        <w:rPr>
          <w:rFonts w:ascii="Times New Roman" w:hAnsi="Times New Roman" w:cs="Times New Roman"/>
          <w:sz w:val="28"/>
          <w:szCs w:val="28"/>
        </w:rPr>
        <w:t>3. Надмогильные сооружения (надгробия) и ограды, установленные за пределами мест захоронений (далее - сооружения), подлежат сносу.</w:t>
      </w:r>
    </w:p>
    <w:p w:rsidR="00543BAA" w:rsidRPr="00543BAA" w:rsidRDefault="00543BAA" w:rsidP="00543BAA">
      <w:pPr>
        <w:rPr>
          <w:rFonts w:ascii="Times New Roman" w:hAnsi="Times New Roman" w:cs="Times New Roman"/>
          <w:sz w:val="28"/>
          <w:szCs w:val="28"/>
        </w:rPr>
      </w:pPr>
      <w:bookmarkStart w:id="3" w:name="sub_1004"/>
      <w:bookmarkEnd w:id="2"/>
      <w:r w:rsidRPr="00543BAA">
        <w:rPr>
          <w:rFonts w:ascii="Times New Roman" w:hAnsi="Times New Roman" w:cs="Times New Roman"/>
          <w:sz w:val="28"/>
          <w:szCs w:val="28"/>
        </w:rPr>
        <w:t>4. Выявление, со</w:t>
      </w:r>
      <w:r>
        <w:rPr>
          <w:rFonts w:ascii="Times New Roman" w:hAnsi="Times New Roman" w:cs="Times New Roman"/>
          <w:sz w:val="28"/>
          <w:szCs w:val="28"/>
        </w:rPr>
        <w:t>оружений осуществляет Администрация</w:t>
      </w:r>
      <w:r w:rsidRPr="00543BAA">
        <w:rPr>
          <w:rFonts w:ascii="Times New Roman" w:hAnsi="Times New Roman" w:cs="Times New Roman"/>
          <w:sz w:val="28"/>
          <w:szCs w:val="28"/>
        </w:rPr>
        <w:t>.</w:t>
      </w:r>
    </w:p>
    <w:bookmarkEnd w:id="3"/>
    <w:p w:rsidR="00543BAA" w:rsidRPr="00543BAA" w:rsidRDefault="00543BAA" w:rsidP="00543BAA">
      <w:pPr>
        <w:rPr>
          <w:rFonts w:ascii="Times New Roman" w:hAnsi="Times New Roman" w:cs="Times New Roman"/>
          <w:sz w:val="28"/>
          <w:szCs w:val="28"/>
        </w:rPr>
      </w:pPr>
      <w:r w:rsidRPr="00543BAA">
        <w:rPr>
          <w:rFonts w:ascii="Times New Roman" w:hAnsi="Times New Roman" w:cs="Times New Roman"/>
          <w:sz w:val="28"/>
          <w:szCs w:val="28"/>
        </w:rPr>
        <w:t>В случае выявл</w:t>
      </w:r>
      <w:r>
        <w:rPr>
          <w:rFonts w:ascii="Times New Roman" w:hAnsi="Times New Roman" w:cs="Times New Roman"/>
          <w:sz w:val="28"/>
          <w:szCs w:val="28"/>
        </w:rPr>
        <w:t>е</w:t>
      </w:r>
      <w:r w:rsidR="00AE02F8">
        <w:rPr>
          <w:rFonts w:ascii="Times New Roman" w:hAnsi="Times New Roman" w:cs="Times New Roman"/>
          <w:sz w:val="28"/>
          <w:szCs w:val="28"/>
        </w:rPr>
        <w:t>ния сооружения должностное лицо</w:t>
      </w:r>
      <w:r w:rsidRPr="00543B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543BAA">
        <w:rPr>
          <w:rFonts w:ascii="Times New Roman" w:hAnsi="Times New Roman" w:cs="Times New Roman"/>
          <w:sz w:val="28"/>
          <w:szCs w:val="28"/>
        </w:rPr>
        <w:t xml:space="preserve">составляет акт по форме согласно </w:t>
      </w:r>
      <w:hyperlink w:anchor="sub_1100" w:history="1">
        <w:r w:rsidRPr="00543BAA">
          <w:rPr>
            <w:rStyle w:val="a3"/>
            <w:rFonts w:ascii="Times New Roman" w:hAnsi="Times New Roman"/>
            <w:sz w:val="28"/>
            <w:szCs w:val="28"/>
          </w:rPr>
          <w:t>Приложению</w:t>
        </w:r>
      </w:hyperlink>
      <w:r w:rsidRPr="00543BAA">
        <w:rPr>
          <w:rFonts w:ascii="Times New Roman" w:hAnsi="Times New Roman" w:cs="Times New Roman"/>
          <w:sz w:val="28"/>
          <w:szCs w:val="28"/>
        </w:rPr>
        <w:t xml:space="preserve"> к настоящему Порядку и письменно, посредством почтовой связи (письмом с уведомлением о вручении), уведомляет лицо, на которое зарегистрировано место захоронения, о необходимости устранения нарушения и (или) сноса сооружения в течение тридцати дней, со дня направления уведомления.</w:t>
      </w:r>
    </w:p>
    <w:p w:rsidR="00543BAA" w:rsidRPr="00543BAA" w:rsidRDefault="00543BAA" w:rsidP="00543BAA">
      <w:pPr>
        <w:rPr>
          <w:rFonts w:ascii="Times New Roman" w:hAnsi="Times New Roman" w:cs="Times New Roman"/>
          <w:sz w:val="28"/>
          <w:szCs w:val="28"/>
        </w:rPr>
      </w:pPr>
      <w:bookmarkStart w:id="4" w:name="sub_1005"/>
      <w:r w:rsidRPr="00543BAA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543BA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43BAA">
        <w:rPr>
          <w:rFonts w:ascii="Times New Roman" w:hAnsi="Times New Roman" w:cs="Times New Roman"/>
          <w:sz w:val="28"/>
          <w:szCs w:val="28"/>
        </w:rPr>
        <w:t xml:space="preserve"> своевременным устранением нарушения и (или) сносом со</w:t>
      </w:r>
      <w:r w:rsidR="00AE02F8">
        <w:rPr>
          <w:rFonts w:ascii="Times New Roman" w:hAnsi="Times New Roman" w:cs="Times New Roman"/>
          <w:sz w:val="28"/>
          <w:szCs w:val="28"/>
        </w:rPr>
        <w:t>оружений осуществляет Администрация</w:t>
      </w:r>
      <w:r w:rsidRPr="00543BAA">
        <w:rPr>
          <w:rFonts w:ascii="Times New Roman" w:hAnsi="Times New Roman" w:cs="Times New Roman"/>
          <w:sz w:val="28"/>
          <w:szCs w:val="28"/>
        </w:rPr>
        <w:t>.</w:t>
      </w:r>
    </w:p>
    <w:p w:rsidR="00543BAA" w:rsidRPr="00543BAA" w:rsidRDefault="00543BAA" w:rsidP="00543BAA">
      <w:pPr>
        <w:rPr>
          <w:rFonts w:ascii="Times New Roman" w:hAnsi="Times New Roman" w:cs="Times New Roman"/>
          <w:sz w:val="28"/>
          <w:szCs w:val="28"/>
        </w:rPr>
      </w:pPr>
      <w:bookmarkStart w:id="5" w:name="sub_1006"/>
      <w:bookmarkEnd w:id="4"/>
      <w:r w:rsidRPr="00543BAA">
        <w:rPr>
          <w:rFonts w:ascii="Times New Roman" w:hAnsi="Times New Roman" w:cs="Times New Roman"/>
          <w:sz w:val="28"/>
          <w:szCs w:val="28"/>
        </w:rPr>
        <w:t xml:space="preserve">6. В случае, если в установленный срок демонтаж сооружения не был произведен лицом, на которое зарегистрировано захоронение, в </w:t>
      </w:r>
      <w:r w:rsidR="00AE02F8">
        <w:rPr>
          <w:rFonts w:ascii="Times New Roman" w:hAnsi="Times New Roman" w:cs="Times New Roman"/>
          <w:sz w:val="28"/>
          <w:szCs w:val="28"/>
        </w:rPr>
        <w:t>добровольном порядке, Администрация</w:t>
      </w:r>
      <w:r w:rsidRPr="00543BAA">
        <w:rPr>
          <w:rFonts w:ascii="Times New Roman" w:hAnsi="Times New Roman" w:cs="Times New Roman"/>
          <w:sz w:val="28"/>
          <w:szCs w:val="28"/>
        </w:rPr>
        <w:t xml:space="preserve"> обеспечивает необходимые мероприятия для сноса самовольно установленного сооружения в судебном порядке, с последующим взысканием с лица, установившего самовольное сооружение, затрат на его снос.</w:t>
      </w:r>
    </w:p>
    <w:bookmarkEnd w:id="5"/>
    <w:p w:rsidR="009F37E9" w:rsidRDefault="00543BAA">
      <w:pPr>
        <w:rPr>
          <w:rFonts w:ascii="Times New Roman" w:hAnsi="Times New Roman" w:cs="Times New Roman"/>
          <w:sz w:val="28"/>
          <w:szCs w:val="28"/>
        </w:rPr>
      </w:pPr>
      <w:r w:rsidRPr="00543BAA">
        <w:rPr>
          <w:rFonts w:ascii="Times New Roman" w:hAnsi="Times New Roman" w:cs="Times New Roman"/>
          <w:sz w:val="28"/>
          <w:szCs w:val="28"/>
        </w:rPr>
        <w:t>В случае отсутствия сведений о лице ответственном за захоронение (или род</w:t>
      </w:r>
      <w:r w:rsidR="00AE02F8">
        <w:rPr>
          <w:rFonts w:ascii="Times New Roman" w:hAnsi="Times New Roman" w:cs="Times New Roman"/>
          <w:sz w:val="28"/>
          <w:szCs w:val="28"/>
        </w:rPr>
        <w:t>ственниках умершего), Администрация</w:t>
      </w:r>
      <w:r w:rsidRPr="00543BAA">
        <w:rPr>
          <w:rFonts w:ascii="Times New Roman" w:hAnsi="Times New Roman" w:cs="Times New Roman"/>
          <w:sz w:val="28"/>
          <w:szCs w:val="28"/>
        </w:rPr>
        <w:t xml:space="preserve"> осуществляет снос указанного сооружения собственными силами, либо с привлечением хозяйствующего субъекта, на договорной основе</w:t>
      </w:r>
      <w:r w:rsidR="00AE02F8">
        <w:rPr>
          <w:rFonts w:ascii="Times New Roman" w:hAnsi="Times New Roman" w:cs="Times New Roman"/>
          <w:sz w:val="28"/>
          <w:szCs w:val="28"/>
        </w:rPr>
        <w:t>.</w:t>
      </w:r>
    </w:p>
    <w:p w:rsidR="00AE02F8" w:rsidRDefault="00AE02F8" w:rsidP="00AE02F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E02F8" w:rsidRDefault="00AE02F8" w:rsidP="00AE02F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E02F8" w:rsidRDefault="00AE02F8" w:rsidP="00AE02F8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Советского сельского поселения</w:t>
      </w:r>
    </w:p>
    <w:p w:rsidR="00AE02F8" w:rsidRPr="00543BAA" w:rsidRDefault="00AE02F8" w:rsidP="00AE02F8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С.Ю.Копылов</w:t>
      </w:r>
    </w:p>
    <w:sectPr w:rsidR="00AE02F8" w:rsidRPr="00543BAA" w:rsidSect="002340BB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43BAA"/>
    <w:rsid w:val="001937C1"/>
    <w:rsid w:val="002340BB"/>
    <w:rsid w:val="00543BAA"/>
    <w:rsid w:val="009F37E9"/>
    <w:rsid w:val="00AA422C"/>
    <w:rsid w:val="00AE02F8"/>
    <w:rsid w:val="00CD6AE6"/>
    <w:rsid w:val="00E565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BA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43BAA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43BAA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543BAA"/>
    <w:rPr>
      <w:rFonts w:cs="Times New Roman"/>
      <w:color w:val="106BBE"/>
    </w:rPr>
  </w:style>
  <w:style w:type="paragraph" w:customStyle="1" w:styleId="ConsPlusNormal">
    <w:name w:val="ConsPlusNormal"/>
    <w:rsid w:val="00543B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43B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2020-01-23T12:32:00Z</dcterms:created>
  <dcterms:modified xsi:type="dcterms:W3CDTF">2020-01-23T13:28:00Z</dcterms:modified>
</cp:coreProperties>
</file>